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9A469D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default" w:ascii="方正小标宋_GBK" w:hAnsi="方正小标宋_GBK" w:eastAsia="方正小标宋_GBK" w:cs="方正小标宋_GBK"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  <w:lang w:val="en-US" w:eastAsia="zh-CN"/>
        </w:rPr>
        <w:t>黑龙江阳光采购服务平台</w:t>
      </w:r>
    </w:p>
    <w:p w14:paraId="5713631C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  <w:t>供应商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  <w:lang w:val="en-US" w:eastAsia="zh-CN"/>
        </w:rPr>
        <w:t>系统操作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  <w:t>指南</w:t>
      </w:r>
    </w:p>
    <w:p w14:paraId="77BF8B38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宋体" w:hAnsi="宋体"/>
          <w:b w:val="0"/>
          <w:bCs/>
          <w:color w:val="auto"/>
          <w:sz w:val="30"/>
          <w:szCs w:val="30"/>
          <w:highlight w:val="none"/>
          <w:lang w:val="en-US" w:eastAsia="zh-CN"/>
        </w:rPr>
      </w:pPr>
    </w:p>
    <w:p w14:paraId="62781199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一、供应商系统注册</w:t>
      </w:r>
    </w:p>
    <w:p w14:paraId="0CFE9BDB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二、供应商项目报名</w:t>
      </w:r>
    </w:p>
    <w:p w14:paraId="5327E3B9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三、供应商下载采购文件</w:t>
      </w:r>
    </w:p>
    <w:p w14:paraId="641A786E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四、供应商系统使用费的交纳及查询</w:t>
      </w:r>
    </w:p>
    <w:p w14:paraId="3D03ACE8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五、供应商采购保证金的缴纳及查询</w:t>
      </w:r>
    </w:p>
    <w:p w14:paraId="68A42536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六、供应商平台服务费开具电子发票</w:t>
      </w:r>
    </w:p>
    <w:p w14:paraId="42181910">
      <w:pP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</w:p>
    <w:p w14:paraId="554F0F91">
      <w:pP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</w:p>
    <w:p w14:paraId="635A3AE5">
      <w:pP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</w:p>
    <w:p w14:paraId="0910825D">
      <w:pP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</w:p>
    <w:p w14:paraId="5B3C3AE3">
      <w:pP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</w:p>
    <w:p w14:paraId="2938184E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系统操作咨询电话：400-828-0799/400-828-9082</w:t>
      </w:r>
    </w:p>
    <w:p w14:paraId="1E579FF3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（北京时间9:00-19:30）</w:t>
      </w:r>
      <w:bookmarkStart w:id="1" w:name="_GoBack"/>
      <w:bookmarkEnd w:id="1"/>
    </w:p>
    <w:p w14:paraId="31A4E368">
      <w:pPr>
        <w:rPr>
          <w:rFonts w:hint="default"/>
          <w:color w:val="auto"/>
          <w:highlight w:val="none"/>
          <w:lang w:val="en-US" w:eastAsia="zh-CN"/>
        </w:rPr>
      </w:pPr>
    </w:p>
    <w:p w14:paraId="1E4480FC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09F9E2C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default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一、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系统注册</w:t>
      </w:r>
    </w:p>
    <w:p w14:paraId="437EFB95">
      <w:pPr>
        <w:rPr>
          <w:color w:val="auto"/>
          <w:highlight w:val="none"/>
        </w:rPr>
      </w:pPr>
    </w:p>
    <w:p w14:paraId="409F84B6">
      <w:pP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点击右上方“免费注册”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，网站如下图所示。</w:t>
      </w:r>
    </w:p>
    <w:p w14:paraId="238A237A">
      <w:pPr>
        <w:pStyle w:val="2"/>
        <w:widowControl/>
        <w:spacing w:before="0" w:beforeAutospacing="0" w:after="0" w:afterAutospacing="0" w:line="600" w:lineRule="atLeast"/>
        <w:ind w:left="0" w:leftChars="0" w:firstLine="0" w:firstLineChars="0"/>
        <w:jc w:val="center"/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  <w:drawing>
          <wp:inline distT="0" distB="0" distL="114300" distR="114300">
            <wp:extent cx="5264785" cy="2709545"/>
            <wp:effectExtent l="0" t="0" r="12065" b="14605"/>
            <wp:docPr id="2" name="图片 2" descr="171981319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98131912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2B1D4">
      <w:pP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</w:p>
    <w:p w14:paraId="4E1FC49C">
      <w:pP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注册选择“单位注册”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，单位名称填写“全称”，注册身份选择“供应商”。</w:t>
      </w:r>
    </w:p>
    <w:p w14:paraId="693EBE67">
      <w:pPr>
        <w:jc w:val="center"/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  <w:drawing>
          <wp:inline distT="0" distB="0" distL="114300" distR="114300">
            <wp:extent cx="3983355" cy="3870325"/>
            <wp:effectExtent l="0" t="0" r="17145" b="15875"/>
            <wp:docPr id="17" name="图片 17" descr="1719813569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198135698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3902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7417CA1B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注册完成后，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u w:val="thick"/>
          <w:lang w:val="en-US" w:eastAsia="zh-CN"/>
        </w:rPr>
        <w:t>务必继续进行“完善信息”操作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，完善信息后，方可进行项目报名。点击左侧菜单栏“诚信库管理”选择“基本信息”。</w:t>
      </w:r>
    </w:p>
    <w:p w14:paraId="2DFDA6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  <w:drawing>
          <wp:inline distT="0" distB="0" distL="114300" distR="114300">
            <wp:extent cx="4156075" cy="3172460"/>
            <wp:effectExtent l="0" t="0" r="15875" b="8890"/>
            <wp:docPr id="18" name="图片 18" descr="1719816996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198169967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87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“*”项为必填项，请准确填写“*”项，确保信息无误。</w:t>
      </w:r>
    </w:p>
    <w:p w14:paraId="15671E1B">
      <w:pPr>
        <w:jc w:val="center"/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  <w:drawing>
          <wp:inline distT="0" distB="0" distL="114300" distR="114300">
            <wp:extent cx="4859020" cy="1895475"/>
            <wp:effectExtent l="0" t="0" r="17780" b="9525"/>
            <wp:docPr id="19" name="图片 19" descr="a9b716a478d3cbb7904e65ecf5dbc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9b716a478d3cbb7904e65ecf5dbc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C0A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“银行账号信息”是退还保证金的重要凭证，请准确填写。</w:t>
      </w:r>
    </w:p>
    <w:p w14:paraId="62188E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“银行账号信息”及“增值税开票信息”为必填项。</w:t>
      </w:r>
    </w:p>
    <w:p w14:paraId="19C6AFD5">
      <w:pPr>
        <w:jc w:val="center"/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  <w:drawing>
          <wp:inline distT="0" distB="0" distL="114300" distR="114300">
            <wp:extent cx="5270500" cy="1640205"/>
            <wp:effectExtent l="0" t="0" r="6350" b="17145"/>
            <wp:docPr id="26" name="图片 26" descr="a3d534986034b64d28a063c6120f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3d534986034b64d28a063c6120ff1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EC1DE">
      <w:pPr>
        <w:jc w:val="left"/>
        <w:rPr>
          <w:rFonts w:hint="default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sectPr>
          <w:pgSz w:w="11906" w:h="16838"/>
          <w:pgMar w:top="820" w:right="1486" w:bottom="478" w:left="16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“基本信息”填写完毕并检查无误后，点击左上角“保存信息”。</w:t>
      </w:r>
    </w:p>
    <w:p w14:paraId="7A529833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default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二、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项目报名</w:t>
      </w:r>
    </w:p>
    <w:p w14:paraId="6356D935">
      <w:pPr>
        <w:rPr>
          <w:rFonts w:hint="eastAsia"/>
          <w:color w:val="auto"/>
          <w:highlight w:val="none"/>
        </w:rPr>
      </w:pPr>
    </w:p>
    <w:p w14:paraId="580569F7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bookmarkStart w:id="0" w:name="_Hlk168684286"/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，找到需要报名的项目，点击“去报名”。</w:t>
      </w:r>
    </w:p>
    <w:bookmarkEnd w:id="0"/>
    <w:p w14:paraId="6BD50159">
      <w:pPr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4758055" cy="2654300"/>
            <wp:effectExtent l="0" t="0" r="4445" b="12700"/>
            <wp:docPr id="3" name="图片 3" descr="C:\Users\Administrator\Documents\WeChat Files\wxid_894mwk6bgjb922\FileStorage\Temp\171775638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ocuments\WeChat Files\wxid_894mwk6bgjb922\FileStorage\Temp\17177563894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BF5D3">
      <w:pPr>
        <w:rPr>
          <w:color w:val="auto"/>
          <w:highlight w:val="none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会员登录处，输入“账号”和“密码”，点击登录。</w:t>
      </w:r>
    </w:p>
    <w:p w14:paraId="75B0E7F1">
      <w:pPr>
        <w:jc w:val="center"/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4274820" cy="2308860"/>
            <wp:effectExtent l="0" t="0" r="11430" b="15240"/>
            <wp:docPr id="27" name="图片 27" descr="171981854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198185422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4D1C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6393BD81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核对项目信息后，点击“报名”。</w:t>
      </w:r>
    </w:p>
    <w:p w14:paraId="42C5F90F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114300" distR="114300">
            <wp:extent cx="5264150" cy="1075055"/>
            <wp:effectExtent l="0" t="0" r="1270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C2464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318080E3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592A76B0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仔细阅读“供应商须知”，点击“同意”。</w:t>
      </w:r>
    </w:p>
    <w:p w14:paraId="5349BE41">
      <w:pPr>
        <w:jc w:val="center"/>
        <w:rPr>
          <w:rFonts w:hint="eastAsia" w:eastAsiaTheme="minorEastAsia"/>
          <w:color w:val="auto"/>
          <w:highlight w:val="none"/>
          <w:lang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3965575" cy="3335655"/>
            <wp:effectExtent l="0" t="0" r="15875" b="17145"/>
            <wp:docPr id="5" name="图片 5" descr="171982348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98234819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97ECB">
      <w:pPr>
        <w:jc w:val="center"/>
        <w:rPr>
          <w:rFonts w:hint="eastAsia" w:eastAsiaTheme="minorEastAsia"/>
          <w:color w:val="auto"/>
          <w:highlight w:val="none"/>
          <w:lang w:eastAsia="zh-CN"/>
        </w:rPr>
      </w:pPr>
    </w:p>
    <w:p w14:paraId="0450641C">
      <w:pPr>
        <w:rPr>
          <w:rFonts w:hint="default" w:eastAsiaTheme="minorEastAsia"/>
          <w:color w:val="auto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第五步：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仔细核对报名信息，确认无误后，点击“新增报名”，点击“确定”。报名结束。</w:t>
      </w:r>
    </w:p>
    <w:p w14:paraId="1966B169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0" distR="0">
            <wp:extent cx="5005705" cy="2596515"/>
            <wp:effectExtent l="0" t="0" r="4445" b="13335"/>
            <wp:docPr id="6" name="图片 6" descr="C:\Users\Administrator\Documents\WeChat Files\wxid_894mwk6bgjb922\FileStorage\Temp\1717756691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ocuments\WeChat Files\wxid_894mwk6bgjb922\FileStorage\Temp\171775669116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E66F">
      <w:pPr>
        <w:jc w:val="center"/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4533900" cy="2125345"/>
            <wp:effectExtent l="0" t="0" r="0" b="8255"/>
            <wp:docPr id="7" name="图片 7" descr="171983443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98344325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560B6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default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三、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下载采购文件</w:t>
      </w:r>
    </w:p>
    <w:p w14:paraId="1D60E821">
      <w:pPr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网站。“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登录入口”处点击“供应商”，登录供应商系统账号，输入账号、密码，点击“登录”。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6690" cy="2260600"/>
            <wp:effectExtent l="0" t="0" r="10160" b="6350"/>
            <wp:docPr id="13" name="图片 13" descr="17198349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198349266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0500" cy="2271395"/>
            <wp:effectExtent l="0" t="0" r="6350" b="14605"/>
            <wp:docPr id="16" name="图片 16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096085ab387965c5360543af3e21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96DB2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点击左侧菜单栏“招标文件下载”，找到已成功报名的项目，点击“下载”。</w:t>
      </w:r>
      <w:r>
        <w:rPr>
          <w:color w:val="auto"/>
          <w:highlight w:val="none"/>
        </w:rPr>
        <w:drawing>
          <wp:inline distT="0" distB="0" distL="0" distR="0">
            <wp:extent cx="4594225" cy="2557145"/>
            <wp:effectExtent l="0" t="0" r="15875" b="14605"/>
            <wp:docPr id="11" name="图片 11" descr="C:\Users\Administrator\Documents\WeChat Files\wxid_894mwk6bgjb922\FileStorage\Temp\1717757139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ocuments\WeChat Files\wxid_894mwk6bgjb922\FileStorage\Temp\171775713928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highlight w:val="none"/>
          <w:lang w:val="en-US" w:eastAsia="zh-CN"/>
        </w:rPr>
        <w:drawing>
          <wp:inline distT="0" distB="0" distL="114300" distR="114300">
            <wp:extent cx="5271770" cy="1430020"/>
            <wp:effectExtent l="0" t="0" r="5080" b="17780"/>
            <wp:docPr id="30" name="图片 30" descr="1719824887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198248875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61A6">
      <w:pPr>
        <w:numPr>
          <w:ilvl w:val="0"/>
          <w:numId w:val="0"/>
        </w:num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点击“下载招标文件”。</w:t>
      </w:r>
    </w:p>
    <w:p w14:paraId="5BDCFDE6">
      <w:pPr>
        <w:jc w:val="center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drawing>
          <wp:inline distT="0" distB="0" distL="114300" distR="114300">
            <wp:extent cx="5270500" cy="1696720"/>
            <wp:effectExtent l="0" t="0" r="6350" b="17780"/>
            <wp:docPr id="31" name="图片 31" descr="171982494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198249404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highlight w:val="none"/>
          <w:lang w:val="en-US" w:eastAsia="zh-CN"/>
        </w:rPr>
        <w:drawing>
          <wp:inline distT="0" distB="0" distL="114300" distR="114300">
            <wp:extent cx="4610735" cy="2094865"/>
            <wp:effectExtent l="0" t="0" r="18415" b="635"/>
            <wp:docPr id="33" name="图片 33" descr="171982511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198251118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C0670">
      <w:pP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br w:type="page"/>
      </w:r>
    </w:p>
    <w:p w14:paraId="4E2DA2C8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eastAsia" w:ascii="微软雅黑" w:hAnsi="微软雅黑" w:eastAsia="微软雅黑" w:cs="宋体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四、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 w:cs="宋体"/>
          <w:color w:val="auto"/>
          <w:sz w:val="36"/>
          <w:szCs w:val="36"/>
          <w:highlight w:val="none"/>
          <w:lang w:val="en-US" w:eastAsia="zh-CN"/>
        </w:rPr>
        <w:t>系统使用费的交纳及查询</w:t>
      </w:r>
    </w:p>
    <w:p w14:paraId="26CFFA80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网站。“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登录入口”处点击“供应商”，登录供应商系统账号，输入账号、密码，点击“登录”。</w:t>
      </w:r>
    </w:p>
    <w:p w14:paraId="67392337">
      <w:pP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6690" cy="2260600"/>
            <wp:effectExtent l="0" t="0" r="10160" b="6350"/>
            <wp:docPr id="20" name="图片 20" descr="17198349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198349266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4431B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0500" cy="2271395"/>
            <wp:effectExtent l="0" t="0" r="6350" b="14605"/>
            <wp:docPr id="24" name="图片 24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096085ab387965c5360543af3e21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D432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点击左侧菜单栏“资金管理”，点击“平台服务费交纳查询”。</w:t>
      </w:r>
    </w:p>
    <w:p w14:paraId="4E53F440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8595" cy="2392680"/>
            <wp:effectExtent l="0" t="0" r="8255" b="7620"/>
            <wp:docPr id="9" name="图片 9" descr="1721111379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211113790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64558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7E6C9846">
      <w:pPr>
        <w:jc w:val="left"/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找到相关采购项目，按照系统提示的信息进行缴纳。缴纳时仔细核对“标段编号”“标段名称”“应缴平台服务费(元)”、“平台服务费户名”、“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instrText xml:space="preserve"> HYPERLINK "javascript:__doPostBack('ctl00$ContentPlaceHolder1$Datagrid1$ctl02$ctl02','')"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平台服务费账号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”、“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instrText xml:space="preserve"> HYPERLINK "javascript:__doPostBack('ctl00$ContentPlaceHolder1$Datagrid1$ctl02$ctl03','')"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开户行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”等信息，确保缴纳时信息无误。</w:t>
      </w: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64785" cy="1190625"/>
            <wp:effectExtent l="0" t="0" r="12065" b="9525"/>
            <wp:docPr id="12" name="图片 12" descr="808a457e32000fa7e709f49fe011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08a457e32000fa7e709f49fe011c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E71C3">
      <w:pPr>
        <w:rPr>
          <w:rFonts w:hint="default" w:eastAsiaTheme="minorEastAsia"/>
          <w:color w:val="auto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按照“第三步”要求缴纳后，务必登录系统进行缴纳查询，如下图，“是否缴纳”处显示“是”，则为缴纳成功。</w:t>
      </w:r>
    </w:p>
    <w:p w14:paraId="05A2E32E">
      <w:pPr>
        <w:rPr>
          <w:color w:val="auto"/>
          <w:highlight w:val="none"/>
        </w:rPr>
      </w:pPr>
    </w:p>
    <w:p w14:paraId="2844141A">
      <w:pPr>
        <w:rPr>
          <w:rFonts w:hint="eastAsia" w:eastAsiaTheme="minorEastAsia"/>
          <w:color w:val="auto"/>
          <w:highlight w:val="none"/>
          <w:lang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56530" cy="1494155"/>
            <wp:effectExtent l="0" t="0" r="1270" b="10795"/>
            <wp:docPr id="34" name="图片 34" descr="171982583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7198258324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3F971">
      <w:pPr>
        <w:rPr>
          <w:rFonts w:hint="eastAsia"/>
          <w:color w:val="auto"/>
          <w:highlight w:val="none"/>
        </w:rPr>
      </w:pPr>
    </w:p>
    <w:p w14:paraId="624208FD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74788D99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2E811B0C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5F8063EE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7E8868C9">
      <w:pP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br w:type="page"/>
      </w:r>
    </w:p>
    <w:p w14:paraId="7A511315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eastAsia" w:ascii="微软雅黑" w:hAnsi="微软雅黑" w:eastAsia="微软雅黑" w:cs="宋体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五、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 w:cs="宋体"/>
          <w:color w:val="auto"/>
          <w:sz w:val="36"/>
          <w:szCs w:val="36"/>
          <w:highlight w:val="none"/>
          <w:lang w:val="en-US" w:eastAsia="zh-CN"/>
        </w:rPr>
        <w:t>采购保证金的缴纳及查询</w:t>
      </w:r>
    </w:p>
    <w:p w14:paraId="04A40A62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网站。“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登录入口”处点击“供应商”，登录供应商系统账号，输入账号、密码，点击“登录”。</w:t>
      </w:r>
    </w:p>
    <w:p w14:paraId="1CC55B06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6690" cy="2260600"/>
            <wp:effectExtent l="0" t="0" r="10160" b="6350"/>
            <wp:docPr id="25" name="图片 25" descr="17198349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198349266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0500" cy="2271395"/>
            <wp:effectExtent l="0" t="0" r="6350" b="14605"/>
            <wp:docPr id="32" name="图片 32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096085ab387965c5360543af3e21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478F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点击左侧菜单栏“资金管理”，点击“保证金缴纳查询”。</w:t>
      </w:r>
    </w:p>
    <w:p w14:paraId="51E7B09F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1770" cy="2366010"/>
            <wp:effectExtent l="0" t="0" r="5080" b="15240"/>
            <wp:docPr id="14" name="图片 14" descr="172111178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211117822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A19C6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59935C41">
      <w:pP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找到相关采购项目，按照系统提示的信息进行缴纳。缴纳时仔细核对“标段编号”“标段名称”“应缴保证金(元)”、“保证金户名”、“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instrText xml:space="preserve"> HYPERLINK "javascript:__doPostBack('ctl00$ContentPlaceHolder1$Datagrid1$ctl02$ctl02','')"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保证金账号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”、“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instrText xml:space="preserve"> HYPERLINK "javascript:__doPostBack('ctl00$ContentPlaceHolder1$Datagrid1$ctl02$ctl03','')"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开户行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”等信息，确保缴纳时信息无误。</w:t>
      </w: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66690" cy="1583055"/>
            <wp:effectExtent l="0" t="0" r="10160" b="17145"/>
            <wp:docPr id="15" name="图片 15" descr="12433873a203de1fc46f9ea774b4b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433873a203de1fc46f9ea774b4b6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B66DB">
      <w:pPr>
        <w:rPr>
          <w:rFonts w:hint="eastAsia" w:eastAsiaTheme="minorEastAsia"/>
          <w:color w:val="auto"/>
          <w:highlight w:val="none"/>
          <w:lang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按照“第三步”要求缴纳后，务必登录系统进行缴纳查询，如下图，“缴纳状态”处显示“已缴纳”，则为缴纳成功。</w:t>
      </w:r>
    </w:p>
    <w:p w14:paraId="59B3584B">
      <w:pPr>
        <w:jc w:val="center"/>
        <w:rPr>
          <w:rFonts w:hint="eastAsia" w:eastAsiaTheme="minorEastAsia"/>
          <w:color w:val="auto"/>
          <w:highlight w:val="none"/>
          <w:lang w:eastAsia="zh-CN"/>
        </w:rPr>
      </w:pPr>
    </w:p>
    <w:p w14:paraId="3CAFA1D8">
      <w:pPr>
        <w:rPr>
          <w:rFonts w:hint="eastAsia" w:eastAsiaTheme="minorEastAsia"/>
          <w:color w:val="auto"/>
          <w:highlight w:val="none"/>
          <w:lang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74310" cy="1417955"/>
            <wp:effectExtent l="0" t="0" r="2540" b="10795"/>
            <wp:docPr id="35" name="图片 35" descr="171982620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71982620130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72399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6C14E146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7F2F71C5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55FFC61E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5FC55911">
      <w:pP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br w:type="page"/>
      </w:r>
    </w:p>
    <w:p w14:paraId="63B58E5A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default" w:ascii="微软雅黑" w:hAnsi="微软雅黑" w:eastAsia="微软雅黑" w:cs="宋体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六、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 w:cs="宋体"/>
          <w:color w:val="auto"/>
          <w:sz w:val="36"/>
          <w:szCs w:val="36"/>
          <w:highlight w:val="none"/>
          <w:lang w:val="en-US" w:eastAsia="zh-CN"/>
        </w:rPr>
        <w:t>平台服务费开具电子发票</w:t>
      </w:r>
    </w:p>
    <w:p w14:paraId="096A4CEC">
      <w:pPr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网站。“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登录入口”处点击“供应商”，登录供应商系统账号，输入账号、密码，点击“登录”。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6690" cy="2260600"/>
            <wp:effectExtent l="0" t="0" r="10160" b="6350"/>
            <wp:docPr id="29" name="图片 29" descr="17198349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198349266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0500" cy="2271395"/>
            <wp:effectExtent l="0" t="0" r="6350" b="14605"/>
            <wp:docPr id="28" name="图片 28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096085ab387965c5360543af3e21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8862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2E0C5DA5">
      <w:pP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点击左侧菜单栏“资金管理”，点击“普通发票申请”，选择左上方“平台服务费”点击，“平台服务费”节点变为“红色”。</w:t>
      </w: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57800" cy="1583055"/>
            <wp:effectExtent l="0" t="0" r="0" b="17145"/>
            <wp:docPr id="36" name="图片 36" descr="171982648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7198264874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EDFC5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237C3C65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找到需要开票的项目，点击右侧“开具蓝票”。</w:t>
      </w:r>
    </w:p>
    <w:p w14:paraId="03B8AD1B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66055" cy="1635125"/>
            <wp:effectExtent l="0" t="0" r="10795" b="3175"/>
            <wp:docPr id="37" name="图片 37" descr="1719826574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1982657457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5F41D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仔细核对发票信息，发票类型可选择“数电普票”或“数电专票”，点击“开具发票”。</w:t>
      </w:r>
    </w:p>
    <w:p w14:paraId="7E4E4466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4521200" cy="2997200"/>
            <wp:effectExtent l="0" t="0" r="12700" b="12700"/>
            <wp:docPr id="21" name="图片 21" descr="397147b8ab275e36f6c518ef86cc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97147b8ab275e36f6c518ef86ccc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8B688">
      <w:pPr>
        <w:jc w:val="left"/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第五步：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开票状态，显示“已开电子票（蓝票）”，点击下载，获取电子发票。</w:t>
      </w: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73040" cy="1784350"/>
            <wp:effectExtent l="0" t="0" r="3810" b="6350"/>
            <wp:docPr id="22" name="图片 22" descr="2f6e8c195b2d13eb037ebe5e273d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f6e8c195b2d13eb037ebe5e273dca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B25B0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6B47ADC9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6C4AA8FD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310A3DE8">
      <w:pPr>
        <w:jc w:val="center"/>
        <w:rPr>
          <w:rFonts w:hint="eastAsia" w:eastAsiaTheme="minorEastAsia"/>
          <w:color w:val="auto"/>
          <w:highlight w:val="none"/>
          <w:lang w:eastAsia="zh-CN"/>
        </w:rPr>
      </w:pPr>
    </w:p>
    <w:p w14:paraId="1A951561">
      <w:pPr>
        <w:jc w:val="center"/>
        <w:rPr>
          <w:rFonts w:hint="eastAsia" w:eastAsiaTheme="minorEastAsia"/>
          <w:color w:val="auto"/>
          <w:highlight w:val="none"/>
          <w:lang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72405" cy="3534410"/>
            <wp:effectExtent l="0" t="0" r="4445" b="8890"/>
            <wp:docPr id="23" name="图片 23" descr="ae235f8979967eaf1131955df5c9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e235f8979967eaf1131955df5c90ba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620" w:right="1800" w:bottom="8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bordersDoNotSurroundHeader w:val="0"/>
  <w:bordersDoNotSurroundFooter w:val="0"/>
  <w:documentProtection w:enforcement="0"/>
  <w:defaultTabStop w:val="42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ZiZTI1Zjc0MDY5ODljOGRhYmY0YTJmYTQ0YmNhMTgifQ=="/>
  </w:docVars>
  <w:rsids>
    <w:rsidRoot w:val="00172794"/>
    <w:rsid w:val="000B57C7"/>
    <w:rsid w:val="00171DAF"/>
    <w:rsid w:val="00172794"/>
    <w:rsid w:val="00241DCC"/>
    <w:rsid w:val="00620A4E"/>
    <w:rsid w:val="00844C9C"/>
    <w:rsid w:val="009A2835"/>
    <w:rsid w:val="00BD7A79"/>
    <w:rsid w:val="00C30271"/>
    <w:rsid w:val="00EB45A4"/>
    <w:rsid w:val="0F8454E3"/>
    <w:rsid w:val="0FB01592"/>
    <w:rsid w:val="0FF61E90"/>
    <w:rsid w:val="163A2FC4"/>
    <w:rsid w:val="195825C1"/>
    <w:rsid w:val="1BA955E3"/>
    <w:rsid w:val="1F6B68E4"/>
    <w:rsid w:val="1F9A7454"/>
    <w:rsid w:val="2059498F"/>
    <w:rsid w:val="263B74AD"/>
    <w:rsid w:val="267472D4"/>
    <w:rsid w:val="27985D9D"/>
    <w:rsid w:val="28B9582B"/>
    <w:rsid w:val="29907359"/>
    <w:rsid w:val="2F637D4F"/>
    <w:rsid w:val="30E61159"/>
    <w:rsid w:val="30E6695D"/>
    <w:rsid w:val="36363210"/>
    <w:rsid w:val="39051B3D"/>
    <w:rsid w:val="394D1B49"/>
    <w:rsid w:val="3A9E14C4"/>
    <w:rsid w:val="3CD106BB"/>
    <w:rsid w:val="3E443859"/>
    <w:rsid w:val="3E556F89"/>
    <w:rsid w:val="46E11340"/>
    <w:rsid w:val="4751250A"/>
    <w:rsid w:val="4AF3760A"/>
    <w:rsid w:val="4B623B5F"/>
    <w:rsid w:val="4C1A7BFA"/>
    <w:rsid w:val="4FAA6523"/>
    <w:rsid w:val="4FB45613"/>
    <w:rsid w:val="51136310"/>
    <w:rsid w:val="52B01536"/>
    <w:rsid w:val="628A0761"/>
    <w:rsid w:val="654042B9"/>
    <w:rsid w:val="669C58EB"/>
    <w:rsid w:val="6B6205B8"/>
    <w:rsid w:val="6CA23591"/>
    <w:rsid w:val="706806C1"/>
    <w:rsid w:val="711E1CE9"/>
    <w:rsid w:val="73EB2AF2"/>
    <w:rsid w:val="76760958"/>
    <w:rsid w:val="786110AB"/>
    <w:rsid w:val="7C2B289F"/>
    <w:rsid w:val="7F75595E"/>
    <w:rsid w:val="7FC2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99"/>
    <w:pPr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kern w:val="44"/>
      <w:sz w:val="48"/>
      <w:szCs w:val="48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semiHidden/>
    <w:unhideWhenUsed/>
    <w:qFormat/>
    <w:uiPriority w:val="99"/>
    <w:rPr>
      <w:color w:val="0000FF"/>
      <w:u w:val="single"/>
    </w:rPr>
  </w:style>
  <w:style w:type="character" w:customStyle="1" w:styleId="6">
    <w:name w:val="标题 1 字符"/>
    <w:basedOn w:val="4"/>
    <w:link w:val="2"/>
    <w:uiPriority w:val="99"/>
    <w:rPr>
      <w:rFonts w:ascii="宋体" w:hAnsi="宋体" w:eastAsia="宋体" w:cs="宋体"/>
      <w:b/>
      <w:kern w:val="44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1310</Words>
  <Characters>1336</Characters>
  <Lines>1</Lines>
  <Paragraphs>1</Paragraphs>
  <TotalTime>1</TotalTime>
  <ScaleCrop>false</ScaleCrop>
  <LinksUpToDate>false</LinksUpToDate>
  <CharactersWithSpaces>1336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2024-06-07T10:29:00Z</dcterms:created>
  <dc:creator>史晶</dc:creator>
  <cp:lastModifiedBy>王春宇</cp:lastModifiedBy>
  <dcterms:modified xsi:type="dcterms:W3CDTF">2024-07-16T06:47:29Z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74855672E04449AB904A34B19D0C96CF_13</vt:lpwstr>
  </property>
</Properties>
</file>